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1"/>
        <w:gridCol w:w="2189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6178E3" w:rsidRPr="006178E3">
              <w:rPr>
                <w:rFonts w:ascii="Arial" w:hAnsi="Arial" w:cs="Arial"/>
              </w:rPr>
              <w:t>Mentoring in social care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6178E3" w:rsidRPr="006178E3">
              <w:rPr>
                <w:rFonts w:ascii="Arial" w:hAnsi="Arial" w:cs="Arial"/>
              </w:rPr>
              <w:t>J/506/6052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3732FB" w:rsidRPr="004B031B" w:rsidTr="00FA462D">
        <w:tc>
          <w:tcPr>
            <w:tcW w:w="272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FA462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FA462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FA462D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FA462D" w:rsidRPr="00FA462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own role and responsibilities in relation to mentoring in social care</w:t>
            </w:r>
          </w:p>
        </w:tc>
      </w:tr>
      <w:tr w:rsidR="003732FB" w:rsidRPr="004B031B" w:rsidTr="00FA462D">
        <w:tc>
          <w:tcPr>
            <w:tcW w:w="2720" w:type="dxa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FA462D"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Compare models for mentoring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FA462D">
        <w:tc>
          <w:tcPr>
            <w:tcW w:w="2720" w:type="dxa"/>
            <w:shd w:val="clear" w:color="auto" w:fill="auto"/>
          </w:tcPr>
          <w:p w:rsidR="00377187" w:rsidRPr="004B031B" w:rsidRDefault="00377187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A462D"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role of a mentor in social care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FA462D">
        <w:tc>
          <w:tcPr>
            <w:tcW w:w="2720" w:type="dxa"/>
            <w:shd w:val="clear" w:color="auto" w:fill="auto"/>
          </w:tcPr>
          <w:p w:rsidR="00377187" w:rsidRPr="004B031B" w:rsidRDefault="00377187" w:rsidP="00FA462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A462D"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skills and qualities required for a mentoring role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462D" w:rsidRPr="004B031B" w:rsidTr="00FA462D">
        <w:tc>
          <w:tcPr>
            <w:tcW w:w="2720" w:type="dxa"/>
            <w:shd w:val="clear" w:color="auto" w:fill="auto"/>
          </w:tcPr>
          <w:p w:rsidR="00FA462D" w:rsidRDefault="00FA462D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Analyse how own values, behaviours, attitudes and emotional awareness can impact on a mentoring role</w:t>
            </w:r>
          </w:p>
        </w:tc>
        <w:tc>
          <w:tcPr>
            <w:tcW w:w="2523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462D" w:rsidRPr="004B031B" w:rsidTr="00FA462D">
        <w:tc>
          <w:tcPr>
            <w:tcW w:w="2720" w:type="dxa"/>
            <w:shd w:val="clear" w:color="auto" w:fill="auto"/>
          </w:tcPr>
          <w:p w:rsidR="00FA462D" w:rsidRPr="00FA462D" w:rsidRDefault="00FA462D" w:rsidP="00FA462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1.5 </w:t>
            </w: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why in a mentoring relationship it is important to establish:</w:t>
            </w:r>
          </w:p>
          <w:p w:rsidR="00FA462D" w:rsidRPr="00FA462D" w:rsidRDefault="00FA462D" w:rsidP="00FA462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• ground rules for engagement</w:t>
            </w:r>
          </w:p>
          <w:p w:rsidR="00FA462D" w:rsidRPr="00FA462D" w:rsidRDefault="00FA462D" w:rsidP="00FA462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• boundaries</w:t>
            </w:r>
          </w:p>
          <w:p w:rsidR="00FA462D" w:rsidRDefault="00FA462D" w:rsidP="00FA462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• responsibilities and autonomy of mentee</w:t>
            </w:r>
          </w:p>
        </w:tc>
        <w:tc>
          <w:tcPr>
            <w:tcW w:w="2523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462D" w:rsidRPr="004B031B" w:rsidTr="00FA462D">
        <w:tc>
          <w:tcPr>
            <w:tcW w:w="2720" w:type="dxa"/>
            <w:shd w:val="clear" w:color="auto" w:fill="auto"/>
          </w:tcPr>
          <w:p w:rsidR="00FA462D" w:rsidRDefault="00FA462D" w:rsidP="00FA462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1.6 </w:t>
            </w: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working to ethical and professional standards</w:t>
            </w:r>
          </w:p>
        </w:tc>
        <w:tc>
          <w:tcPr>
            <w:tcW w:w="2523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462D" w:rsidRPr="004B031B" w:rsidTr="00FA462D">
        <w:tc>
          <w:tcPr>
            <w:tcW w:w="2720" w:type="dxa"/>
            <w:shd w:val="clear" w:color="auto" w:fill="auto"/>
          </w:tcPr>
          <w:p w:rsidR="00FA462D" w:rsidRDefault="00FA462D" w:rsidP="00FA462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1.7 </w:t>
            </w: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Discuss sources of support to deal with issues which are outside of own expertise and authority</w:t>
            </w:r>
          </w:p>
        </w:tc>
        <w:tc>
          <w:tcPr>
            <w:tcW w:w="2523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A462D" w:rsidRDefault="00FA462D"/>
    <w:p w:rsidR="00FA462D" w:rsidRDefault="00FA462D"/>
    <w:p w:rsidR="00FA462D" w:rsidRDefault="00FA462D"/>
    <w:p w:rsidR="00FA462D" w:rsidRDefault="00FA462D"/>
    <w:p w:rsidR="00FA462D" w:rsidRDefault="00FA462D"/>
    <w:p w:rsidR="00FA462D" w:rsidRDefault="00FA462D"/>
    <w:p w:rsidR="00FA462D" w:rsidRDefault="00FA462D"/>
    <w:p w:rsidR="00FA462D" w:rsidRDefault="00FA462D"/>
    <w:p w:rsidR="00FA462D" w:rsidRDefault="00FA462D"/>
    <w:p w:rsidR="00FA462D" w:rsidRDefault="00FA46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FA462D" w:rsidRPr="004B031B" w:rsidTr="00BD63FE">
        <w:tc>
          <w:tcPr>
            <w:tcW w:w="2720" w:type="dxa"/>
            <w:shd w:val="clear" w:color="auto" w:fill="A6A6A6"/>
            <w:vAlign w:val="center"/>
          </w:tcPr>
          <w:p w:rsidR="00FA462D" w:rsidRPr="004B031B" w:rsidRDefault="00FA462D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462D" w:rsidRPr="004B031B" w:rsidRDefault="00FA462D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FA462D" w:rsidRPr="004B031B" w:rsidRDefault="00FA462D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FA462D" w:rsidRPr="004B031B" w:rsidRDefault="00FA462D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FA462D" w:rsidRPr="004B031B" w:rsidRDefault="00FA462D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:rsidR="00FA462D" w:rsidRPr="004B031B" w:rsidRDefault="00FA462D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FA462D" w:rsidRPr="004B031B" w:rsidRDefault="00FA462D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FA462D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FA462D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FA462D" w:rsidRPr="00FA462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use of mentoring in a social care setting</w:t>
            </w:r>
          </w:p>
        </w:tc>
      </w:tr>
      <w:tr w:rsidR="003732FB" w:rsidRPr="004B031B" w:rsidTr="00FA462D">
        <w:tc>
          <w:tcPr>
            <w:tcW w:w="2720" w:type="dxa"/>
            <w:shd w:val="clear" w:color="auto" w:fill="auto"/>
          </w:tcPr>
          <w:p w:rsidR="00FA462D" w:rsidRPr="00FA462D" w:rsidRDefault="003732FB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FA462D"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Explain legal and organisational requirements relating to:</w:t>
            </w:r>
          </w:p>
          <w:p w:rsidR="00FA462D" w:rsidRPr="00FA462D" w:rsidRDefault="00FA462D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• data protection</w:t>
            </w:r>
          </w:p>
          <w:p w:rsidR="00FA462D" w:rsidRPr="00FA462D" w:rsidRDefault="00FA462D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• privacy</w:t>
            </w:r>
          </w:p>
          <w:p w:rsidR="00FA462D" w:rsidRPr="00FA462D" w:rsidRDefault="00FA462D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• confidentiality</w:t>
            </w:r>
          </w:p>
          <w:p w:rsidR="003732FB" w:rsidRPr="004B031B" w:rsidRDefault="00FA462D" w:rsidP="00FA462D">
            <w:pPr>
              <w:pStyle w:val="NormalWeb"/>
              <w:spacing w:after="160"/>
              <w:rPr>
                <w:rFonts w:ascii="Arial" w:hAnsi="Arial" w:cs="Arial"/>
              </w:rPr>
            </w:pP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• safeguarding and disclosure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FA462D">
        <w:tc>
          <w:tcPr>
            <w:tcW w:w="2720" w:type="dxa"/>
            <w:shd w:val="clear" w:color="auto" w:fill="auto"/>
          </w:tcPr>
          <w:p w:rsidR="003732FB" w:rsidRPr="004B031B" w:rsidRDefault="003732FB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FA462D"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benefits of mentoring to the organisation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FA462D">
        <w:tc>
          <w:tcPr>
            <w:tcW w:w="2720" w:type="dxa"/>
            <w:shd w:val="clear" w:color="auto" w:fill="auto"/>
          </w:tcPr>
          <w:p w:rsidR="003732FB" w:rsidRPr="004B031B" w:rsidRDefault="003732FB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FA462D"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Analyse impacts of mentoring on the learning and development of the mentee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FA462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FA462D" w:rsidRPr="00FA462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techniques for establishing a mentoring relationship</w:t>
            </w:r>
          </w:p>
        </w:tc>
      </w:tr>
      <w:tr w:rsidR="003732FB" w:rsidRPr="004B031B" w:rsidTr="00FA462D">
        <w:tc>
          <w:tcPr>
            <w:tcW w:w="2720" w:type="dxa"/>
            <w:shd w:val="clear" w:color="auto" w:fill="auto"/>
          </w:tcPr>
          <w:p w:rsidR="003732FB" w:rsidRPr="001437D4" w:rsidRDefault="00D9055F" w:rsidP="003E4C24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A462D"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Compare techniques for mentoring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FA462D">
        <w:tc>
          <w:tcPr>
            <w:tcW w:w="2720" w:type="dxa"/>
            <w:shd w:val="clear" w:color="auto" w:fill="auto"/>
          </w:tcPr>
          <w:p w:rsidR="003732FB" w:rsidRPr="004B031B" w:rsidRDefault="00D9055F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A462D"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Analyse communication techniques used in mentoring relationships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FA462D">
        <w:tc>
          <w:tcPr>
            <w:tcW w:w="2720" w:type="dxa"/>
            <w:shd w:val="clear" w:color="auto" w:fill="auto"/>
          </w:tcPr>
          <w:p w:rsidR="001437D4" w:rsidRPr="004B031B" w:rsidRDefault="001437D4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FA462D"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Examine the role of confidentiality in maintaining mentoring relationships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A462D" w:rsidRPr="004B031B" w:rsidTr="0058368A">
        <w:tc>
          <w:tcPr>
            <w:tcW w:w="9016" w:type="dxa"/>
            <w:gridSpan w:val="4"/>
            <w:shd w:val="clear" w:color="auto" w:fill="auto"/>
          </w:tcPr>
          <w:p w:rsidR="00FA462D" w:rsidRPr="00FA462D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462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 Be able to agree goals and outcomes in partnership with the mentee</w:t>
            </w:r>
          </w:p>
        </w:tc>
      </w:tr>
      <w:tr w:rsidR="00377187" w:rsidRPr="004B031B" w:rsidTr="00FA462D">
        <w:tc>
          <w:tcPr>
            <w:tcW w:w="2720" w:type="dxa"/>
            <w:shd w:val="clear" w:color="auto" w:fill="auto"/>
          </w:tcPr>
          <w:p w:rsidR="00FA462D" w:rsidRPr="00FA462D" w:rsidRDefault="00FA462D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4.1</w:t>
            </w: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Establish a mentoring agreement with a mentee to include:</w:t>
            </w:r>
          </w:p>
          <w:p w:rsidR="00FA462D" w:rsidRPr="00FA462D" w:rsidRDefault="00FA462D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• ground rules for engagement</w:t>
            </w:r>
          </w:p>
          <w:p w:rsidR="00FA462D" w:rsidRPr="00FA462D" w:rsidRDefault="00FA462D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• boundaries</w:t>
            </w:r>
          </w:p>
          <w:p w:rsidR="00377187" w:rsidRDefault="00FA462D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• responsibilities and autonomy of mentee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FA462D">
        <w:tc>
          <w:tcPr>
            <w:tcW w:w="2720" w:type="dxa"/>
            <w:shd w:val="clear" w:color="auto" w:fill="auto"/>
          </w:tcPr>
          <w:p w:rsidR="00377187" w:rsidRDefault="00FA462D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Agree goals and outcomes with a mentee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A462D" w:rsidRPr="004B031B" w:rsidTr="00FA462D">
        <w:tc>
          <w:tcPr>
            <w:tcW w:w="2720" w:type="dxa"/>
            <w:shd w:val="clear" w:color="auto" w:fill="auto"/>
          </w:tcPr>
          <w:p w:rsidR="00FA462D" w:rsidRDefault="00FA462D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Agree processes for recording interactions and progress to support information sharing</w:t>
            </w:r>
          </w:p>
        </w:tc>
        <w:tc>
          <w:tcPr>
            <w:tcW w:w="2523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FA462D" w:rsidRDefault="00FA462D"/>
    <w:p w:rsidR="00FA462D" w:rsidRDefault="00FA46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FA462D" w:rsidRPr="004B031B" w:rsidTr="00BD63FE">
        <w:tc>
          <w:tcPr>
            <w:tcW w:w="2720" w:type="dxa"/>
            <w:shd w:val="clear" w:color="auto" w:fill="A6A6A6"/>
            <w:vAlign w:val="center"/>
          </w:tcPr>
          <w:p w:rsidR="00FA462D" w:rsidRPr="004B031B" w:rsidRDefault="00FA462D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462D" w:rsidRPr="004B031B" w:rsidRDefault="00FA462D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FA462D" w:rsidRPr="004B031B" w:rsidRDefault="00FA462D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FA462D" w:rsidRPr="004B031B" w:rsidRDefault="00FA462D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FA462D" w:rsidRPr="004B031B" w:rsidRDefault="00FA462D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:rsidR="00FA462D" w:rsidRPr="004B031B" w:rsidRDefault="00FA462D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FA462D" w:rsidRPr="004B031B" w:rsidRDefault="00FA462D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FA462D" w:rsidRPr="004B031B" w:rsidTr="00122FCE">
        <w:tc>
          <w:tcPr>
            <w:tcW w:w="9016" w:type="dxa"/>
            <w:gridSpan w:val="4"/>
            <w:shd w:val="clear" w:color="auto" w:fill="auto"/>
          </w:tcPr>
          <w:p w:rsidR="00FA462D" w:rsidRPr="00FA462D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462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A462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mentor in social care</w:t>
            </w:r>
          </w:p>
        </w:tc>
      </w:tr>
      <w:tr w:rsidR="00FA462D" w:rsidRPr="004B031B" w:rsidTr="00FA462D">
        <w:tc>
          <w:tcPr>
            <w:tcW w:w="2720" w:type="dxa"/>
            <w:shd w:val="clear" w:color="auto" w:fill="auto"/>
          </w:tcPr>
          <w:p w:rsidR="00FA462D" w:rsidRDefault="00FA462D" w:rsidP="00FA462D">
            <w:pPr>
              <w:pStyle w:val="NormalWeb"/>
              <w:tabs>
                <w:tab w:val="center" w:pos="1252"/>
              </w:tabs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Plan activities for mentoring based on identified goals and outcomes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23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A462D" w:rsidRPr="004B031B" w:rsidTr="00FA462D">
        <w:tc>
          <w:tcPr>
            <w:tcW w:w="2720" w:type="dxa"/>
            <w:shd w:val="clear" w:color="auto" w:fill="auto"/>
          </w:tcPr>
          <w:p w:rsidR="00FA462D" w:rsidRDefault="00FA462D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Use mentoring techniques in order to maintain a working relationship with the mentee</w:t>
            </w:r>
          </w:p>
        </w:tc>
        <w:tc>
          <w:tcPr>
            <w:tcW w:w="2523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A462D" w:rsidRPr="004B031B" w:rsidTr="00FA462D">
        <w:tc>
          <w:tcPr>
            <w:tcW w:w="2720" w:type="dxa"/>
            <w:shd w:val="clear" w:color="auto" w:fill="auto"/>
          </w:tcPr>
          <w:p w:rsidR="00FA462D" w:rsidRDefault="00FA462D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5.3 </w:t>
            </w: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Use communication techniques that develop the mentoring relationship</w:t>
            </w:r>
          </w:p>
        </w:tc>
        <w:tc>
          <w:tcPr>
            <w:tcW w:w="2523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A462D" w:rsidRPr="004B031B" w:rsidTr="00FA462D">
        <w:tc>
          <w:tcPr>
            <w:tcW w:w="2720" w:type="dxa"/>
            <w:shd w:val="clear" w:color="auto" w:fill="auto"/>
          </w:tcPr>
          <w:p w:rsidR="00FA462D" w:rsidRDefault="00FA462D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5.4 </w:t>
            </w: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Provide constructive feedback to mentee</w:t>
            </w:r>
          </w:p>
        </w:tc>
        <w:tc>
          <w:tcPr>
            <w:tcW w:w="2523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A462D" w:rsidRPr="004B031B" w:rsidTr="00E17E5A">
        <w:tc>
          <w:tcPr>
            <w:tcW w:w="9016" w:type="dxa"/>
            <w:gridSpan w:val="4"/>
            <w:shd w:val="clear" w:color="auto" w:fill="auto"/>
          </w:tcPr>
          <w:p w:rsidR="00FA462D" w:rsidRPr="00FA462D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462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A462D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review the progress and achievements of a mentee in partnership with them</w:t>
            </w:r>
          </w:p>
        </w:tc>
      </w:tr>
      <w:tr w:rsidR="00FA462D" w:rsidRPr="004B031B" w:rsidTr="00FA462D">
        <w:tc>
          <w:tcPr>
            <w:tcW w:w="2720" w:type="dxa"/>
            <w:shd w:val="clear" w:color="auto" w:fill="auto"/>
          </w:tcPr>
          <w:p w:rsidR="00FA462D" w:rsidRDefault="00FA462D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6.1 </w:t>
            </w: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Review progress with mentees in a way that places the responsibility on the mentee to clarify their own goals and facilitate their achievement</w:t>
            </w:r>
          </w:p>
        </w:tc>
        <w:tc>
          <w:tcPr>
            <w:tcW w:w="2523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A462D" w:rsidRPr="00FA462D" w:rsidTr="00FA462D">
        <w:tc>
          <w:tcPr>
            <w:tcW w:w="2720" w:type="dxa"/>
            <w:shd w:val="clear" w:color="auto" w:fill="auto"/>
          </w:tcPr>
          <w:p w:rsidR="00FA462D" w:rsidRPr="00FA462D" w:rsidRDefault="00FA462D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  <w:lang w:val="nb-NO"/>
              </w:rPr>
            </w:pP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  <w:lang w:val="nb-NO"/>
              </w:rPr>
              <w:t>6.2 Review strategies for motivating mentees</w:t>
            </w:r>
          </w:p>
        </w:tc>
        <w:tc>
          <w:tcPr>
            <w:tcW w:w="2523" w:type="dxa"/>
            <w:shd w:val="clear" w:color="auto" w:fill="auto"/>
          </w:tcPr>
          <w:p w:rsidR="00FA462D" w:rsidRPr="00FA462D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nb-NO"/>
              </w:rPr>
            </w:pPr>
          </w:p>
        </w:tc>
        <w:tc>
          <w:tcPr>
            <w:tcW w:w="1572" w:type="dxa"/>
            <w:shd w:val="clear" w:color="auto" w:fill="auto"/>
          </w:tcPr>
          <w:p w:rsidR="00FA462D" w:rsidRPr="00FA462D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nb-NO"/>
              </w:rPr>
            </w:pPr>
          </w:p>
        </w:tc>
        <w:tc>
          <w:tcPr>
            <w:tcW w:w="2201" w:type="dxa"/>
            <w:shd w:val="clear" w:color="auto" w:fill="auto"/>
          </w:tcPr>
          <w:p w:rsidR="00FA462D" w:rsidRPr="00FA462D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nb-NO"/>
              </w:rPr>
            </w:pPr>
          </w:p>
        </w:tc>
      </w:tr>
      <w:tr w:rsidR="00FA462D" w:rsidRPr="004B031B" w:rsidTr="00FA462D">
        <w:tc>
          <w:tcPr>
            <w:tcW w:w="2720" w:type="dxa"/>
            <w:shd w:val="clear" w:color="auto" w:fill="auto"/>
          </w:tcPr>
          <w:p w:rsidR="00FA462D" w:rsidRDefault="00FA462D" w:rsidP="00FA46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6.3 </w:t>
            </w: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Agree ongoing mentoring support to take place following review</w:t>
            </w:r>
          </w:p>
        </w:tc>
        <w:tc>
          <w:tcPr>
            <w:tcW w:w="2523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A462D" w:rsidRPr="004B031B" w:rsidTr="00FA462D">
        <w:tc>
          <w:tcPr>
            <w:tcW w:w="2720" w:type="dxa"/>
            <w:shd w:val="clear" w:color="auto" w:fill="auto"/>
          </w:tcPr>
          <w:p w:rsidR="00FA462D" w:rsidRDefault="00FA462D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6.4 </w:t>
            </w:r>
            <w:r w:rsidRPr="00FA462D">
              <w:rPr>
                <w:rStyle w:val="tablebodyrichtextcell"/>
                <w:rFonts w:ascii="Arial" w:hAnsi="Arial" w:cs="Arial"/>
                <w:sz w:val="20"/>
                <w:szCs w:val="20"/>
              </w:rPr>
              <w:t>Use reflective feedback from mentees to evaluate own mentoring practice to identify areas for development</w:t>
            </w:r>
          </w:p>
        </w:tc>
        <w:tc>
          <w:tcPr>
            <w:tcW w:w="2523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FA462D" w:rsidRPr="004B031B" w:rsidRDefault="00FA462D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FA462D" w:rsidP="003732FB">
      <w:bookmarkStart w:id="0" w:name="_GoBack"/>
      <w:bookmarkEnd w:id="0"/>
    </w:p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altName w:val="Cambria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178E3"/>
    <w:rsid w:val="0065257C"/>
    <w:rsid w:val="007E5004"/>
    <w:rsid w:val="009428B0"/>
    <w:rsid w:val="0097097B"/>
    <w:rsid w:val="00D14CC7"/>
    <w:rsid w:val="00D9055F"/>
    <w:rsid w:val="00EC79BF"/>
    <w:rsid w:val="00ED19D6"/>
    <w:rsid w:val="00FA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AF1B8A-D801-46C0-B110-F2F87EECF5E4}"/>
</file>

<file path=customXml/itemProps2.xml><?xml version="1.0" encoding="utf-8"?>
<ds:datastoreItem xmlns:ds="http://schemas.openxmlformats.org/officeDocument/2006/customXml" ds:itemID="{307EBFE4-A98F-455C-9F6F-C4B67BD97F51}"/>
</file>

<file path=customXml/itemProps3.xml><?xml version="1.0" encoding="utf-8"?>
<ds:datastoreItem xmlns:ds="http://schemas.openxmlformats.org/officeDocument/2006/customXml" ds:itemID="{6D50860E-3921-48F6-BC9C-69D8597280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2015-04-07T14:30:00Z</dcterms:created>
  <dcterms:modified xsi:type="dcterms:W3CDTF">2015-04-07T14:40:00Z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